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1021"/>
        <w:gridCol w:w="4366"/>
      </w:tblGrid>
      <w:tr w:rsidR="00D76D01" w:rsidRPr="00F621CE" w14:paraId="17855F46" w14:textId="77777777" w:rsidTr="00614B74">
        <w:tc>
          <w:tcPr>
            <w:tcW w:w="10774" w:type="dxa"/>
            <w:gridSpan w:val="3"/>
          </w:tcPr>
          <w:p w14:paraId="548FC6C3" w14:textId="77777777" w:rsidR="00D76D01" w:rsidRPr="00F621CE" w:rsidRDefault="00D76D01" w:rsidP="00614B74">
            <w:pPr>
              <w:jc w:val="center"/>
              <w:rPr>
                <w:sz w:val="16"/>
              </w:rPr>
            </w:pPr>
          </w:p>
          <w:p w14:paraId="2AC900D5" w14:textId="77777777" w:rsidR="00D76D01" w:rsidRPr="00EE2BCC" w:rsidRDefault="00D76D01" w:rsidP="00614B74">
            <w:pPr>
              <w:jc w:val="center"/>
              <w:rPr>
                <w:rFonts w:asciiTheme="minorHAnsi" w:hAnsiTheme="minorHAnsi"/>
                <w:b/>
                <w:sz w:val="40"/>
              </w:rPr>
            </w:pPr>
            <w:r w:rsidRPr="00EE2BCC">
              <w:rPr>
                <w:rFonts w:asciiTheme="minorHAnsi" w:hAnsiTheme="minorHAnsi"/>
                <w:b/>
                <w:sz w:val="40"/>
              </w:rPr>
              <w:t>IgG4-RD MDT patient form</w:t>
            </w:r>
          </w:p>
          <w:p w14:paraId="7C31A49F" w14:textId="77777777" w:rsidR="00D76D01" w:rsidRPr="00F621CE" w:rsidRDefault="00D76D01" w:rsidP="00614B74">
            <w:pPr>
              <w:rPr>
                <w:sz w:val="16"/>
              </w:rPr>
            </w:pPr>
          </w:p>
        </w:tc>
      </w:tr>
      <w:tr w:rsidR="00A400D8" w:rsidRPr="00F621CE" w14:paraId="1EC77F3F" w14:textId="77777777" w:rsidTr="00145A3C">
        <w:tc>
          <w:tcPr>
            <w:tcW w:w="10774" w:type="dxa"/>
            <w:gridSpan w:val="3"/>
            <w:shd w:val="clear" w:color="auto" w:fill="DEEAF6" w:themeFill="accent1" w:themeFillTint="33"/>
          </w:tcPr>
          <w:p w14:paraId="72A4CF7A" w14:textId="1C29D486" w:rsidR="00A400D8" w:rsidRPr="004708B8" w:rsidRDefault="00A400D8" w:rsidP="003A4656">
            <w:pPr>
              <w:shd w:val="clear" w:color="auto" w:fill="DEEAF6" w:themeFill="accent1" w:themeFillTint="33"/>
              <w:rPr>
                <w:rFonts w:ascii="Times" w:eastAsia="Times New Roman" w:hAnsi="Times"/>
                <w:b/>
                <w:bCs/>
                <w:color w:val="5B9BD5" w:themeColor="accent1"/>
                <w:sz w:val="20"/>
                <w:szCs w:val="20"/>
              </w:rPr>
            </w:pPr>
            <w:r w:rsidRPr="003A4656">
              <w:rPr>
                <w:b/>
                <w:sz w:val="20"/>
              </w:rPr>
              <w:t xml:space="preserve">Thank you – please return this </w:t>
            </w:r>
            <w:r w:rsidRPr="003A4656">
              <w:rPr>
                <w:b/>
                <w:color w:val="000000"/>
                <w:sz w:val="20"/>
              </w:rPr>
              <w:t>form</w:t>
            </w:r>
            <w:r w:rsidR="00CE4A7D">
              <w:rPr>
                <w:b/>
                <w:color w:val="000000"/>
                <w:sz w:val="20"/>
              </w:rPr>
              <w:t xml:space="preserve"> </w:t>
            </w:r>
            <w:r w:rsidR="00CE4A7D" w:rsidRPr="00CE4A7D">
              <w:rPr>
                <w:b/>
                <w:color w:val="000000"/>
                <w:sz w:val="20"/>
              </w:rPr>
              <w:t>e</w:t>
            </w:r>
            <w:r w:rsidR="00CE4A7D">
              <w:rPr>
                <w:b/>
                <w:color w:val="000000"/>
                <w:sz w:val="20"/>
              </w:rPr>
              <w:t>lectronically in a Word version</w:t>
            </w:r>
            <w:r w:rsidRPr="003A4656">
              <w:rPr>
                <w:b/>
                <w:color w:val="000000"/>
                <w:sz w:val="20"/>
              </w:rPr>
              <w:t xml:space="preserve"> t</w:t>
            </w:r>
            <w:r w:rsidR="003A4656">
              <w:rPr>
                <w:b/>
                <w:color w:val="000000"/>
                <w:sz w:val="20"/>
              </w:rPr>
              <w:t xml:space="preserve">o </w:t>
            </w:r>
            <w:hyperlink r:id="rId7" w:history="1">
              <w:r w:rsidR="004708B8" w:rsidRPr="004708B8">
                <w:rPr>
                  <w:rStyle w:val="Hyperlink"/>
                  <w:b/>
                  <w:bCs/>
                  <w:color w:val="5B9BD5" w:themeColor="accent1"/>
                </w:rPr>
                <w:t>igg4mdt@ouh.nhs.uk</w:t>
              </w:r>
            </w:hyperlink>
            <w:r w:rsidR="004708B8" w:rsidRPr="004708B8">
              <w:rPr>
                <w:b/>
                <w:bCs/>
                <w:color w:val="5B9BD5" w:themeColor="accent1"/>
              </w:rPr>
              <w:t xml:space="preserve">. </w:t>
            </w:r>
          </w:p>
          <w:p w14:paraId="37B86D5D" w14:textId="77777777" w:rsidR="00A400D8" w:rsidRPr="004708B8" w:rsidRDefault="00A400D8" w:rsidP="003A4656">
            <w:pPr>
              <w:shd w:val="clear" w:color="auto" w:fill="DEEAF6" w:themeFill="accent1" w:themeFillTint="33"/>
              <w:rPr>
                <w:b/>
                <w:bCs/>
                <w:color w:val="5B9BD5" w:themeColor="accent1"/>
                <w:sz w:val="20"/>
                <w:szCs w:val="20"/>
              </w:rPr>
            </w:pPr>
          </w:p>
          <w:p w14:paraId="39484DF2" w14:textId="77777777" w:rsidR="00A400D8" w:rsidRPr="003A4656" w:rsidRDefault="00A400D8" w:rsidP="003A4656">
            <w:pPr>
              <w:shd w:val="clear" w:color="auto" w:fill="DEEAF6" w:themeFill="accent1" w:themeFillTint="33"/>
              <w:rPr>
                <w:b/>
                <w:sz w:val="20"/>
              </w:rPr>
            </w:pPr>
            <w:r w:rsidRPr="003A4656">
              <w:rPr>
                <w:b/>
                <w:sz w:val="20"/>
              </w:rPr>
              <w:t>Notes</w:t>
            </w:r>
          </w:p>
          <w:p w14:paraId="11EFF2AE" w14:textId="77777777" w:rsidR="00A400D8" w:rsidRPr="00F621CE" w:rsidRDefault="00A400D8" w:rsidP="00A400D8">
            <w:pPr>
              <w:numPr>
                <w:ilvl w:val="0"/>
                <w:numId w:val="1"/>
              </w:numPr>
              <w:contextualSpacing/>
            </w:pPr>
            <w:r w:rsidRPr="00F621CE">
              <w:t xml:space="preserve">If the referrer is unable to attend MDT, please let us know </w:t>
            </w:r>
            <w:r>
              <w:t>if someone can</w:t>
            </w:r>
            <w:r w:rsidRPr="00F621CE">
              <w:t xml:space="preserve"> present the patient on your behalf </w:t>
            </w:r>
          </w:p>
          <w:p w14:paraId="3D3DB0C3" w14:textId="4FBD3F23" w:rsidR="00A400D8" w:rsidRDefault="00A400D8" w:rsidP="00A400D8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 w:rsidRPr="00F621CE">
              <w:t xml:space="preserve">If histology samples need to be posted from other hospitals, please liaise with </w:t>
            </w:r>
            <w:hyperlink r:id="rId8" w:history="1">
              <w:r w:rsidR="00FA08AF" w:rsidRPr="009D4C93">
                <w:rPr>
                  <w:rStyle w:val="Hyperlink"/>
                </w:rPr>
                <w:t>Dianne.butler@ouh.nhs.uk</w:t>
              </w:r>
            </w:hyperlink>
            <w:r w:rsidRPr="00F621CE">
              <w:rPr>
                <w:color w:val="000000"/>
              </w:rPr>
              <w:t xml:space="preserve"> to do this prior to the MDT.</w:t>
            </w:r>
          </w:p>
          <w:p w14:paraId="02B3017C" w14:textId="77777777" w:rsidR="00A400D8" w:rsidRPr="00A40F83" w:rsidRDefault="00A400D8" w:rsidP="00A400D8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 w:rsidRPr="00F91A6B">
              <w:rPr>
                <w:color w:val="000000"/>
              </w:rPr>
              <w:t>If images need to be transferred from other hospitals, please liaise with the PACS office to do this</w:t>
            </w:r>
            <w:r w:rsidRPr="00F621CE">
              <w:t xml:space="preserve"> prior to the MDT. </w:t>
            </w:r>
          </w:p>
          <w:p w14:paraId="083776E8" w14:textId="3E94E1B1" w:rsidR="00A40F83" w:rsidRPr="00A40F83" w:rsidRDefault="00A40F83" w:rsidP="00A40F83">
            <w:pPr>
              <w:numPr>
                <w:ilvl w:val="0"/>
                <w:numId w:val="1"/>
              </w:numPr>
              <w:contextualSpacing/>
            </w:pPr>
            <w:r>
              <w:t xml:space="preserve">IgG4 responder index to be completed by referring clinician </w:t>
            </w:r>
            <w:r w:rsidRPr="00BE65E0">
              <w:rPr>
                <w:b/>
                <w:i/>
              </w:rPr>
              <w:t>(</w:t>
            </w:r>
            <w:r w:rsidR="00187BFD" w:rsidRPr="00BE65E0">
              <w:rPr>
                <w:b/>
                <w:i/>
              </w:rPr>
              <w:t xml:space="preserve">only complete </w:t>
            </w:r>
            <w:r w:rsidRPr="00BE65E0">
              <w:rPr>
                <w:b/>
                <w:i/>
              </w:rPr>
              <w:t>if the diagnosis of IgG4 is known, or highly likely)</w:t>
            </w:r>
          </w:p>
          <w:p w14:paraId="284CA0F4" w14:textId="77777777" w:rsidR="00A400D8" w:rsidRPr="00A400D8" w:rsidRDefault="00A400D8" w:rsidP="00A400D8">
            <w:pPr>
              <w:ind w:left="360"/>
              <w:contextualSpacing/>
              <w:rPr>
                <w:color w:val="000000"/>
              </w:rPr>
            </w:pPr>
          </w:p>
        </w:tc>
      </w:tr>
      <w:tr w:rsidR="00AD0A41" w:rsidRPr="00F621CE" w14:paraId="0B5E0606" w14:textId="77777777" w:rsidTr="00AD0A41">
        <w:tc>
          <w:tcPr>
            <w:tcW w:w="6408" w:type="dxa"/>
            <w:gridSpan w:val="2"/>
          </w:tcPr>
          <w:p w14:paraId="66694CC1" w14:textId="77777777" w:rsidR="00AD0A41" w:rsidRPr="00CA63C7" w:rsidRDefault="00AD0A41" w:rsidP="00614B74">
            <w:pPr>
              <w:spacing w:line="276" w:lineRule="auto"/>
            </w:pPr>
            <w:r w:rsidRPr="00CA63C7">
              <w:t xml:space="preserve">Patient initials: </w:t>
            </w:r>
          </w:p>
        </w:tc>
        <w:tc>
          <w:tcPr>
            <w:tcW w:w="4366" w:type="dxa"/>
          </w:tcPr>
          <w:p w14:paraId="70B28325" w14:textId="77777777" w:rsidR="00AD0A41" w:rsidRPr="00CA63C7" w:rsidRDefault="00AD0A41" w:rsidP="00614B74">
            <w:pPr>
              <w:spacing w:line="276" w:lineRule="auto"/>
            </w:pPr>
            <w:r w:rsidRPr="00CA63C7">
              <w:t>Gender:</w:t>
            </w:r>
          </w:p>
        </w:tc>
      </w:tr>
      <w:tr w:rsidR="00AD0A41" w:rsidRPr="00F621CE" w14:paraId="667A8D41" w14:textId="77777777" w:rsidTr="00AD0A41">
        <w:tc>
          <w:tcPr>
            <w:tcW w:w="6408" w:type="dxa"/>
            <w:gridSpan w:val="2"/>
          </w:tcPr>
          <w:p w14:paraId="3119D718" w14:textId="77777777" w:rsidR="00AD0A41" w:rsidRPr="00CA63C7" w:rsidRDefault="00AD0A41" w:rsidP="00614B74">
            <w:pPr>
              <w:spacing w:line="276" w:lineRule="auto"/>
            </w:pPr>
            <w:r w:rsidRPr="00CA63C7">
              <w:t>NHS number:</w:t>
            </w:r>
          </w:p>
        </w:tc>
        <w:tc>
          <w:tcPr>
            <w:tcW w:w="4366" w:type="dxa"/>
          </w:tcPr>
          <w:p w14:paraId="475D6F10" w14:textId="77777777" w:rsidR="00AD0A41" w:rsidRPr="00CA63C7" w:rsidRDefault="00AD0A41" w:rsidP="00614B74">
            <w:pPr>
              <w:spacing w:line="276" w:lineRule="auto"/>
            </w:pPr>
            <w:r w:rsidRPr="00CA63C7">
              <w:t>DOB:</w:t>
            </w:r>
          </w:p>
        </w:tc>
      </w:tr>
      <w:tr w:rsidR="00AD0A41" w:rsidRPr="00F621CE" w14:paraId="5F530243" w14:textId="77777777" w:rsidTr="00AD0A41">
        <w:tc>
          <w:tcPr>
            <w:tcW w:w="6408" w:type="dxa"/>
            <w:gridSpan w:val="2"/>
          </w:tcPr>
          <w:p w14:paraId="0689EBA8" w14:textId="77777777" w:rsidR="00AD0A41" w:rsidRPr="00CA63C7" w:rsidRDefault="00AD0A41" w:rsidP="00AD0A41">
            <w:pPr>
              <w:spacing w:line="276" w:lineRule="auto"/>
            </w:pPr>
            <w:r w:rsidRPr="00CA63C7">
              <w:t xml:space="preserve">GP surgery: </w:t>
            </w:r>
          </w:p>
        </w:tc>
        <w:tc>
          <w:tcPr>
            <w:tcW w:w="4366" w:type="dxa"/>
          </w:tcPr>
          <w:p w14:paraId="742234DD" w14:textId="77777777" w:rsidR="00AD0A41" w:rsidRPr="00CA63C7" w:rsidRDefault="00AD0A41" w:rsidP="00AD0A41">
            <w:pPr>
              <w:spacing w:line="276" w:lineRule="auto"/>
            </w:pPr>
            <w:r w:rsidRPr="00CA63C7">
              <w:t>Oxford MRN:</w:t>
            </w:r>
          </w:p>
        </w:tc>
      </w:tr>
      <w:tr w:rsidR="00AD0A41" w:rsidRPr="00F621CE" w14:paraId="78478C58" w14:textId="77777777" w:rsidTr="00D86375">
        <w:tc>
          <w:tcPr>
            <w:tcW w:w="10774" w:type="dxa"/>
            <w:gridSpan w:val="3"/>
          </w:tcPr>
          <w:p w14:paraId="0E8AA779" w14:textId="77777777" w:rsidR="00AD0A41" w:rsidRPr="00CA63C7" w:rsidRDefault="00AD0A41" w:rsidP="00614B74">
            <w:pPr>
              <w:spacing w:line="276" w:lineRule="auto"/>
            </w:pPr>
            <w:r w:rsidRPr="00CA63C7">
              <w:t>Name of referring consultant:</w:t>
            </w:r>
          </w:p>
        </w:tc>
      </w:tr>
      <w:tr w:rsidR="00AD0A41" w:rsidRPr="00F621CE" w14:paraId="0B571BB8" w14:textId="77777777" w:rsidTr="0017234C">
        <w:tc>
          <w:tcPr>
            <w:tcW w:w="10774" w:type="dxa"/>
            <w:gridSpan w:val="3"/>
          </w:tcPr>
          <w:p w14:paraId="6BDFFF6E" w14:textId="78DF8A7B" w:rsidR="00AD0A41" w:rsidRPr="00CA63C7" w:rsidRDefault="00AD0A41" w:rsidP="00614B74">
            <w:pPr>
              <w:spacing w:line="276" w:lineRule="auto"/>
            </w:pPr>
            <w:r w:rsidRPr="00CA63C7">
              <w:t>Name of person representing patient at MDT</w:t>
            </w:r>
            <w:r w:rsidR="00A40F83">
              <w:rPr>
                <w:vertAlign w:val="superscript"/>
              </w:rPr>
              <w:t>1</w:t>
            </w:r>
          </w:p>
        </w:tc>
      </w:tr>
      <w:tr w:rsidR="00AD0A41" w:rsidRPr="00F621CE" w14:paraId="50EFDFC0" w14:textId="77777777" w:rsidTr="008B6C6E">
        <w:trPr>
          <w:trHeight w:val="197"/>
        </w:trPr>
        <w:tc>
          <w:tcPr>
            <w:tcW w:w="10774" w:type="dxa"/>
            <w:gridSpan w:val="3"/>
          </w:tcPr>
          <w:p w14:paraId="27CF25F5" w14:textId="77777777" w:rsidR="00AD0A41" w:rsidRPr="00CA63C7" w:rsidRDefault="00AD0A41" w:rsidP="00614B74">
            <w:pPr>
              <w:spacing w:line="276" w:lineRule="auto"/>
            </w:pPr>
            <w:r w:rsidRPr="00CA63C7">
              <w:t>Email contact of referrer:</w:t>
            </w:r>
          </w:p>
        </w:tc>
      </w:tr>
      <w:tr w:rsidR="00AD0A41" w:rsidRPr="00F621CE" w14:paraId="2CA44338" w14:textId="77777777" w:rsidTr="0074032E">
        <w:tc>
          <w:tcPr>
            <w:tcW w:w="10774" w:type="dxa"/>
            <w:gridSpan w:val="3"/>
          </w:tcPr>
          <w:p w14:paraId="1D67A7FC" w14:textId="77777777" w:rsidR="00AD0A41" w:rsidRPr="00CA63C7" w:rsidRDefault="00AD0A41" w:rsidP="00614B74">
            <w:pPr>
              <w:spacing w:line="276" w:lineRule="auto"/>
            </w:pPr>
            <w:r w:rsidRPr="00CA63C7">
              <w:t>Date of referral:</w:t>
            </w:r>
          </w:p>
        </w:tc>
      </w:tr>
      <w:tr w:rsidR="00AD0A41" w:rsidRPr="00F621CE" w14:paraId="6424EF26" w14:textId="77777777" w:rsidTr="006775FE">
        <w:tc>
          <w:tcPr>
            <w:tcW w:w="10774" w:type="dxa"/>
            <w:gridSpan w:val="3"/>
          </w:tcPr>
          <w:p w14:paraId="34B37890" w14:textId="77777777" w:rsidR="00AD0A41" w:rsidRPr="00CA63C7" w:rsidRDefault="00AD0A41" w:rsidP="00614B74">
            <w:pPr>
              <w:spacing w:line="276" w:lineRule="auto"/>
            </w:pPr>
            <w:r w:rsidRPr="00CA63C7">
              <w:t>Date of MDT held to discuss patient:</w:t>
            </w:r>
          </w:p>
        </w:tc>
      </w:tr>
      <w:tr w:rsidR="00D76D01" w:rsidRPr="00F621CE" w14:paraId="6393E29D" w14:textId="77777777" w:rsidTr="00614B74">
        <w:trPr>
          <w:trHeight w:val="332"/>
        </w:trPr>
        <w:tc>
          <w:tcPr>
            <w:tcW w:w="10774" w:type="dxa"/>
            <w:gridSpan w:val="3"/>
          </w:tcPr>
          <w:p w14:paraId="77F75F8A" w14:textId="77777777" w:rsidR="00D76D01" w:rsidRPr="00CA63C7" w:rsidRDefault="00D76D01" w:rsidP="00614B74">
            <w:r w:rsidRPr="00CA63C7">
              <w:t xml:space="preserve">Current IgG4 disease treatment </w:t>
            </w:r>
            <w:r w:rsidR="00FA501E">
              <w:t xml:space="preserve">(steroids, other immunosuppressive agents and biologics). Please include drug </w:t>
            </w:r>
            <w:r w:rsidRPr="00CA63C7">
              <w:t>dose</w:t>
            </w:r>
            <w:r w:rsidR="00FA501E">
              <w:t>s</w:t>
            </w:r>
            <w:r w:rsidRPr="00CA63C7">
              <w:t>:</w:t>
            </w:r>
          </w:p>
          <w:p w14:paraId="6819300F" w14:textId="77777777" w:rsidR="00D76D01" w:rsidRDefault="00D76D01" w:rsidP="00614B74"/>
          <w:p w14:paraId="4A713D70" w14:textId="77777777" w:rsidR="00AA78CA" w:rsidRDefault="00AA78CA" w:rsidP="00614B74"/>
          <w:p w14:paraId="2955A444" w14:textId="77777777" w:rsidR="00FA501E" w:rsidRPr="00CA63C7" w:rsidRDefault="00FA501E" w:rsidP="00614B74"/>
          <w:p w14:paraId="558B7EFF" w14:textId="77777777" w:rsidR="00D76D01" w:rsidRPr="00CA63C7" w:rsidRDefault="00D76D01" w:rsidP="00614B74">
            <w:r w:rsidRPr="00CA63C7">
              <w:t xml:space="preserve">  </w:t>
            </w:r>
          </w:p>
        </w:tc>
      </w:tr>
      <w:tr w:rsidR="00AD0A41" w:rsidRPr="00F621CE" w14:paraId="305D72CB" w14:textId="77777777" w:rsidTr="00614B74">
        <w:trPr>
          <w:trHeight w:val="332"/>
        </w:trPr>
        <w:tc>
          <w:tcPr>
            <w:tcW w:w="10774" w:type="dxa"/>
            <w:gridSpan w:val="3"/>
          </w:tcPr>
          <w:p w14:paraId="3B69830B" w14:textId="77777777" w:rsidR="00AD0A41" w:rsidRPr="00CA63C7" w:rsidRDefault="00AD0A41" w:rsidP="00614B74">
            <w:r w:rsidRPr="00CA63C7">
              <w:t>Brief History:</w:t>
            </w:r>
          </w:p>
          <w:p w14:paraId="59D506F3" w14:textId="77777777" w:rsidR="00AD0A41" w:rsidRPr="00CA63C7" w:rsidRDefault="00AD0A41" w:rsidP="00614B74"/>
          <w:p w14:paraId="5C787CD4" w14:textId="77777777" w:rsidR="00AD0A41" w:rsidRPr="00CA63C7" w:rsidRDefault="00AD0A41" w:rsidP="00614B74"/>
          <w:p w14:paraId="754EC322" w14:textId="77777777" w:rsidR="00AA78CA" w:rsidRDefault="00AA78CA" w:rsidP="00614B74"/>
          <w:p w14:paraId="1559C814" w14:textId="77777777" w:rsidR="00AD0A41" w:rsidRPr="00CA63C7" w:rsidRDefault="00AD0A41" w:rsidP="00614B74">
            <w:r w:rsidRPr="00CA63C7">
              <w:br/>
            </w:r>
          </w:p>
        </w:tc>
      </w:tr>
      <w:tr w:rsidR="00AD0A41" w:rsidRPr="00F621CE" w14:paraId="65CD43BD" w14:textId="77777777" w:rsidTr="00945E93">
        <w:tc>
          <w:tcPr>
            <w:tcW w:w="10774" w:type="dxa"/>
            <w:gridSpan w:val="3"/>
          </w:tcPr>
          <w:p w14:paraId="0C09B32F" w14:textId="77777777" w:rsidR="00AD0A41" w:rsidRPr="00CA63C7" w:rsidRDefault="00AD0A41" w:rsidP="00614B74">
            <w:pPr>
              <w:spacing w:line="276" w:lineRule="auto"/>
            </w:pPr>
            <w:r w:rsidRPr="00CA63C7">
              <w:t>Questions for MDT (e.g. review or confirm diagnosis, review management):</w:t>
            </w:r>
          </w:p>
          <w:p w14:paraId="6B2BD8F4" w14:textId="77777777" w:rsidR="00AD0A41" w:rsidRPr="00CA63C7" w:rsidRDefault="00AD0A41" w:rsidP="00614B74">
            <w:pPr>
              <w:spacing w:line="276" w:lineRule="auto"/>
            </w:pPr>
          </w:p>
          <w:p w14:paraId="0C2F0267" w14:textId="77777777" w:rsidR="00AD0A41" w:rsidRDefault="00AD0A41" w:rsidP="00614B74">
            <w:pPr>
              <w:spacing w:line="276" w:lineRule="auto"/>
            </w:pPr>
          </w:p>
          <w:p w14:paraId="69A0DA32" w14:textId="77777777" w:rsidR="00AA78CA" w:rsidRPr="00CA63C7" w:rsidRDefault="00AA78CA" w:rsidP="00614B74">
            <w:pPr>
              <w:spacing w:line="276" w:lineRule="auto"/>
            </w:pPr>
          </w:p>
          <w:p w14:paraId="027BE357" w14:textId="77777777" w:rsidR="00AD0A41" w:rsidRPr="00CA63C7" w:rsidRDefault="00AD0A41" w:rsidP="00614B74">
            <w:pPr>
              <w:spacing w:line="276" w:lineRule="auto"/>
            </w:pPr>
          </w:p>
        </w:tc>
      </w:tr>
      <w:tr w:rsidR="00D76D01" w:rsidRPr="00F621CE" w14:paraId="41EE9AB0" w14:textId="77777777" w:rsidTr="00614B74">
        <w:tc>
          <w:tcPr>
            <w:tcW w:w="5387" w:type="dxa"/>
          </w:tcPr>
          <w:p w14:paraId="0EACA047" w14:textId="77777777" w:rsidR="00D76D01" w:rsidRPr="00F91A6B" w:rsidRDefault="00D76D01" w:rsidP="00614B74">
            <w:pPr>
              <w:spacing w:line="276" w:lineRule="auto"/>
            </w:pPr>
            <w:r>
              <w:t>IgG4 serum measurements &amp;</w:t>
            </w:r>
            <w:r w:rsidRPr="00F621CE">
              <w:t xml:space="preserve"> date</w:t>
            </w:r>
            <w:r>
              <w:t>:</w:t>
            </w:r>
            <w:r w:rsidRPr="00F621CE">
              <w:t xml:space="preserve"> </w:t>
            </w:r>
          </w:p>
        </w:tc>
        <w:tc>
          <w:tcPr>
            <w:tcW w:w="5387" w:type="dxa"/>
            <w:gridSpan w:val="2"/>
          </w:tcPr>
          <w:p w14:paraId="0F8D7C84" w14:textId="77777777" w:rsidR="00D76D01" w:rsidRPr="00CA63C7" w:rsidRDefault="00D76D01" w:rsidP="00614B74">
            <w:pPr>
              <w:spacing w:line="276" w:lineRule="auto"/>
            </w:pPr>
          </w:p>
        </w:tc>
      </w:tr>
      <w:tr w:rsidR="00D76D01" w:rsidRPr="00F621CE" w14:paraId="10EA5503" w14:textId="77777777" w:rsidTr="00614B74">
        <w:tc>
          <w:tcPr>
            <w:tcW w:w="5387" w:type="dxa"/>
          </w:tcPr>
          <w:p w14:paraId="79B11765" w14:textId="3A053D37" w:rsidR="00D76D01" w:rsidRPr="00F91A6B" w:rsidRDefault="00D76D01" w:rsidP="00614B74">
            <w:pPr>
              <w:spacing w:line="276" w:lineRule="auto"/>
            </w:pPr>
            <w:r w:rsidRPr="00F621CE">
              <w:t>Is there relevant histopathology for review?</w:t>
            </w:r>
            <w:r w:rsidR="00A40F83">
              <w:rPr>
                <w:vertAlign w:val="superscript"/>
              </w:rPr>
              <w:t xml:space="preserve"> 2</w:t>
            </w:r>
          </w:p>
        </w:tc>
        <w:tc>
          <w:tcPr>
            <w:tcW w:w="5387" w:type="dxa"/>
            <w:gridSpan w:val="2"/>
          </w:tcPr>
          <w:p w14:paraId="19DB6625" w14:textId="77777777" w:rsidR="00D76D01" w:rsidRPr="00CA63C7" w:rsidRDefault="00D76D01" w:rsidP="00614B74">
            <w:pPr>
              <w:spacing w:line="276" w:lineRule="auto"/>
            </w:pPr>
          </w:p>
        </w:tc>
      </w:tr>
      <w:tr w:rsidR="00D76D01" w:rsidRPr="00F621CE" w14:paraId="04BB2A18" w14:textId="77777777" w:rsidTr="00614B74">
        <w:tc>
          <w:tcPr>
            <w:tcW w:w="5387" w:type="dxa"/>
          </w:tcPr>
          <w:p w14:paraId="08CC1714" w14:textId="02CFE52E" w:rsidR="00D76D01" w:rsidRPr="00F91A6B" w:rsidRDefault="00D76D01" w:rsidP="00614B74">
            <w:pPr>
              <w:spacing w:line="276" w:lineRule="auto"/>
            </w:pPr>
            <w:r w:rsidRPr="00F621CE">
              <w:t>Is there relevant radiology for review?</w:t>
            </w:r>
            <w:r w:rsidR="00A40F83">
              <w:rPr>
                <w:vertAlign w:val="superscript"/>
              </w:rPr>
              <w:t xml:space="preserve"> 3</w:t>
            </w:r>
          </w:p>
        </w:tc>
        <w:tc>
          <w:tcPr>
            <w:tcW w:w="5387" w:type="dxa"/>
            <w:gridSpan w:val="2"/>
          </w:tcPr>
          <w:p w14:paraId="189E1C94" w14:textId="77777777" w:rsidR="00D76D01" w:rsidRPr="00CA63C7" w:rsidRDefault="00D76D01" w:rsidP="00614B74">
            <w:pPr>
              <w:spacing w:line="276" w:lineRule="auto"/>
            </w:pPr>
          </w:p>
        </w:tc>
      </w:tr>
      <w:tr w:rsidR="00D76D01" w:rsidRPr="00F621CE" w14:paraId="580B8BE0" w14:textId="77777777" w:rsidTr="00614B74">
        <w:tc>
          <w:tcPr>
            <w:tcW w:w="5387" w:type="dxa"/>
          </w:tcPr>
          <w:p w14:paraId="1B4A8368" w14:textId="77777777" w:rsidR="00D76D01" w:rsidRPr="00F91A6B" w:rsidRDefault="00D76D01" w:rsidP="00614B74">
            <w:pPr>
              <w:spacing w:before="2" w:after="2" w:line="276" w:lineRule="auto"/>
            </w:pPr>
            <w:r w:rsidRPr="00F621CE">
              <w:t>Other relevant test results</w:t>
            </w:r>
            <w:r>
              <w:t>:</w:t>
            </w:r>
            <w:r w:rsidRPr="00F621CE">
              <w:t xml:space="preserve"> </w:t>
            </w:r>
          </w:p>
        </w:tc>
        <w:tc>
          <w:tcPr>
            <w:tcW w:w="5387" w:type="dxa"/>
            <w:gridSpan w:val="2"/>
          </w:tcPr>
          <w:p w14:paraId="149FF876" w14:textId="77777777" w:rsidR="00D76D01" w:rsidRPr="00CA63C7" w:rsidRDefault="00D76D01" w:rsidP="00614B74">
            <w:pPr>
              <w:spacing w:before="2" w:after="2" w:line="276" w:lineRule="auto"/>
            </w:pPr>
          </w:p>
        </w:tc>
      </w:tr>
    </w:tbl>
    <w:p w14:paraId="4E01F561" w14:textId="77777777" w:rsidR="00D76D01" w:rsidRPr="00F91A6B" w:rsidRDefault="00D76D01" w:rsidP="00D76D01">
      <w:pPr>
        <w:rPr>
          <w:b/>
          <w:sz w:val="22"/>
        </w:rPr>
      </w:pPr>
    </w:p>
    <w:p w14:paraId="3C2F5E62" w14:textId="77777777" w:rsidR="00D76D01" w:rsidRDefault="00D76D01" w:rsidP="00D76D01">
      <w:pPr>
        <w:rPr>
          <w:b/>
        </w:rPr>
      </w:pPr>
    </w:p>
    <w:p w14:paraId="0044AEC5" w14:textId="77777777" w:rsidR="00A400D8" w:rsidRDefault="00A400D8" w:rsidP="00D76D01">
      <w:pPr>
        <w:rPr>
          <w:b/>
        </w:rPr>
      </w:pPr>
    </w:p>
    <w:p w14:paraId="65F174E2" w14:textId="77777777" w:rsidR="00A400D8" w:rsidRDefault="00A400D8" w:rsidP="00D76D01">
      <w:pPr>
        <w:rPr>
          <w:b/>
        </w:rPr>
      </w:pPr>
    </w:p>
    <w:p w14:paraId="49092D5E" w14:textId="77777777" w:rsidR="00A400D8" w:rsidRDefault="00A400D8" w:rsidP="00D76D01">
      <w:pPr>
        <w:rPr>
          <w:b/>
        </w:rPr>
      </w:pPr>
    </w:p>
    <w:p w14:paraId="001E55E1" w14:textId="77777777" w:rsidR="00A400D8" w:rsidRDefault="00A400D8" w:rsidP="00D76D01">
      <w:pPr>
        <w:rPr>
          <w:b/>
        </w:rPr>
      </w:pPr>
    </w:p>
    <w:p w14:paraId="26D14D57" w14:textId="77777777" w:rsidR="00A400D8" w:rsidRDefault="00A400D8" w:rsidP="00D76D01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37"/>
        <w:tblW w:w="10876" w:type="dxa"/>
        <w:tblLook w:val="04A0" w:firstRow="1" w:lastRow="0" w:firstColumn="1" w:lastColumn="0" w:noHBand="0" w:noVBand="1"/>
      </w:tblPr>
      <w:tblGrid>
        <w:gridCol w:w="10876"/>
      </w:tblGrid>
      <w:tr w:rsidR="006B79FB" w14:paraId="319A5ADD" w14:textId="77777777" w:rsidTr="00021C86">
        <w:trPr>
          <w:trHeight w:val="417"/>
        </w:trPr>
        <w:tc>
          <w:tcPr>
            <w:tcW w:w="10876" w:type="dxa"/>
          </w:tcPr>
          <w:p w14:paraId="01877E1C" w14:textId="77777777" w:rsidR="006B79FB" w:rsidRPr="00A40F83" w:rsidRDefault="006B79FB" w:rsidP="00021C86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A40F83">
              <w:rPr>
                <w:rFonts w:asciiTheme="minorHAnsi" w:hAnsiTheme="minorHAnsi"/>
                <w:b/>
                <w:sz w:val="40"/>
                <w:szCs w:val="40"/>
              </w:rPr>
              <w:lastRenderedPageBreak/>
              <w:t>MDT Outcome Summary (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Please </w:t>
            </w:r>
            <w:r w:rsidRPr="00A40F83">
              <w:rPr>
                <w:rFonts w:asciiTheme="minorHAnsi" w:hAnsiTheme="minorHAnsi"/>
                <w:b/>
                <w:sz w:val="40"/>
                <w:szCs w:val="40"/>
              </w:rPr>
              <w:t xml:space="preserve">leave </w:t>
            </w:r>
            <w:proofErr w:type="gramStart"/>
            <w:r w:rsidRPr="00A40F83">
              <w:rPr>
                <w:rFonts w:asciiTheme="minorHAnsi" w:hAnsiTheme="minorHAnsi"/>
                <w:b/>
                <w:sz w:val="40"/>
                <w:szCs w:val="40"/>
              </w:rPr>
              <w:t>blank)*</w:t>
            </w:r>
            <w:proofErr w:type="gramEnd"/>
          </w:p>
          <w:p w14:paraId="45FDB876" w14:textId="77777777" w:rsidR="006B79FB" w:rsidRPr="00F621CE" w:rsidRDefault="006B79FB" w:rsidP="00021C86">
            <w:pPr>
              <w:jc w:val="center"/>
              <w:rPr>
                <w:b/>
              </w:rPr>
            </w:pPr>
            <w:r w:rsidRPr="00F621CE">
              <w:rPr>
                <w:b/>
              </w:rPr>
              <w:t xml:space="preserve"> </w:t>
            </w:r>
          </w:p>
        </w:tc>
      </w:tr>
      <w:tr w:rsidR="006B79FB" w14:paraId="0BF29F96" w14:textId="77777777" w:rsidTr="00021C86">
        <w:trPr>
          <w:trHeight w:val="4847"/>
        </w:trPr>
        <w:tc>
          <w:tcPr>
            <w:tcW w:w="10876" w:type="dxa"/>
          </w:tcPr>
          <w:p w14:paraId="099CA6FB" w14:textId="77777777" w:rsidR="006B79FB" w:rsidRPr="00B7772D" w:rsidRDefault="006B79FB" w:rsidP="00021C86">
            <w:pPr>
              <w:rPr>
                <w:color w:val="FF0000"/>
                <w:sz w:val="16"/>
              </w:rPr>
            </w:pPr>
          </w:p>
          <w:p w14:paraId="59BEA4BA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Radiology comments</w:t>
            </w:r>
          </w:p>
          <w:p w14:paraId="01C26098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90065B6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F4ABD54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14E1190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B04972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A289FB2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3833D4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CD3209D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A9713F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0E66239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Histopathology comments</w:t>
            </w:r>
          </w:p>
          <w:p w14:paraId="4152D69C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1FFF777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3C54D12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32A9842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4200B65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C61FF6E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690DB5A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E3BF4F9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D31AFE0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0634FFC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A45B2F0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Other comments</w:t>
            </w:r>
          </w:p>
          <w:p w14:paraId="1EEE70C4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C68BEE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971A55A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7E12EF5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4D34EDC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985304D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59AE6C5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293E383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E8C1187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E89221D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DEE839B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Action to be taken</w:t>
            </w:r>
          </w:p>
          <w:p w14:paraId="423BBFAE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09353F1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AC3319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0D5384C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81A2607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E31C2EA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60F8C2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D81C69C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66AD18D9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99F364B" w14:textId="77777777" w:rsidR="006B79FB" w:rsidRPr="00B7772D" w:rsidRDefault="006B79FB" w:rsidP="00021C86">
            <w:pPr>
              <w:rPr>
                <w:color w:val="FF0000"/>
                <w:sz w:val="16"/>
              </w:rPr>
            </w:pPr>
          </w:p>
        </w:tc>
      </w:tr>
    </w:tbl>
    <w:p w14:paraId="75E0E3C7" w14:textId="77777777" w:rsidR="006B79FB" w:rsidRDefault="006B79FB" w:rsidP="006B79FB">
      <w:r>
        <w:rPr>
          <w:b/>
        </w:rPr>
        <w:t>*</w:t>
      </w:r>
      <w:r w:rsidRPr="00F91A6B">
        <w:rPr>
          <w:b/>
        </w:rPr>
        <w:t>This will be uploaded to EPR after the MDT</w:t>
      </w:r>
    </w:p>
    <w:p w14:paraId="54D16E76" w14:textId="77777777" w:rsidR="006B79FB" w:rsidRDefault="006B79FB" w:rsidP="00D76D01">
      <w:pPr>
        <w:rPr>
          <w:rFonts w:asciiTheme="minorHAnsi" w:hAnsiTheme="minorHAnsi"/>
          <w:b/>
          <w:sz w:val="40"/>
        </w:rPr>
      </w:pPr>
    </w:p>
    <w:p w14:paraId="45F80AFC" w14:textId="77777777" w:rsidR="006B79FB" w:rsidRDefault="006B79FB" w:rsidP="00D76D01">
      <w:pPr>
        <w:rPr>
          <w:rFonts w:asciiTheme="minorHAnsi" w:hAnsiTheme="minorHAnsi"/>
          <w:b/>
          <w:sz w:val="40"/>
        </w:rPr>
      </w:pPr>
    </w:p>
    <w:p w14:paraId="3F3FC862" w14:textId="306BCB79" w:rsidR="00011E15" w:rsidRDefault="006B79FB" w:rsidP="006B79FB">
      <w:pPr>
        <w:spacing w:after="160" w:line="259" w:lineRule="auto"/>
        <w:rPr>
          <w:vertAlign w:val="superscript"/>
        </w:rPr>
      </w:pPr>
      <w:r>
        <w:rPr>
          <w:rFonts w:asciiTheme="minorHAnsi" w:hAnsiTheme="minorHAnsi"/>
          <w:b/>
          <w:sz w:val="40"/>
        </w:rPr>
        <w:br w:type="page"/>
      </w:r>
      <w:r w:rsidR="00AA78CA" w:rsidRPr="00AA78CA">
        <w:rPr>
          <w:rFonts w:asciiTheme="minorHAnsi" w:hAnsiTheme="minorHAnsi"/>
          <w:b/>
          <w:sz w:val="40"/>
        </w:rPr>
        <w:lastRenderedPageBreak/>
        <w:t>IgG4-RD Disease Responder Index</w:t>
      </w:r>
      <w:r w:rsidR="00A40F83">
        <w:rPr>
          <w:vertAlign w:val="superscript"/>
        </w:rPr>
        <w:t>4</w:t>
      </w:r>
    </w:p>
    <w:p w14:paraId="0B1CD3EF" w14:textId="77777777" w:rsidR="00A40F83" w:rsidRDefault="00A40F83" w:rsidP="00D76D01">
      <w:pPr>
        <w:rPr>
          <w:vertAlign w:val="superscript"/>
        </w:rPr>
      </w:pPr>
    </w:p>
    <w:p w14:paraId="36C1A1F9" w14:textId="53F2C5B1" w:rsidR="00A40F83" w:rsidRPr="00EC67F8" w:rsidRDefault="00A40F83" w:rsidP="00D76D01">
      <w:pPr>
        <w:rPr>
          <w:rFonts w:asciiTheme="minorHAnsi" w:hAnsiTheme="minorHAnsi"/>
          <w:b/>
          <w:sz w:val="22"/>
          <w:szCs w:val="22"/>
        </w:rPr>
      </w:pPr>
      <w:r w:rsidRPr="00EC67F8">
        <w:rPr>
          <w:rFonts w:asciiTheme="minorHAnsi" w:hAnsi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BF233" wp14:editId="66EB4F9F">
                <wp:simplePos x="0" y="0"/>
                <wp:positionH relativeFrom="margin">
                  <wp:posOffset>-467360</wp:posOffset>
                </wp:positionH>
                <wp:positionV relativeFrom="paragraph">
                  <wp:posOffset>269875</wp:posOffset>
                </wp:positionV>
                <wp:extent cx="6959600" cy="25146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9B0E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  <w:t>Scoring Rules:</w:t>
                            </w:r>
                          </w:p>
                          <w:p w14:paraId="02F36465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This case report form refers to manifestations of disease activity present in the last 28 days</w:t>
                            </w:r>
                          </w:p>
                          <w:p w14:paraId="272ACD6B" w14:textId="77777777" w:rsidR="003E2757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 xml:space="preserve">Scoring: </w:t>
                            </w:r>
                          </w:p>
                          <w:p w14:paraId="4E5F375B" w14:textId="3017368C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0 Normal or resolved</w:t>
                            </w:r>
                          </w:p>
                          <w:p w14:paraId="35DB6E89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1 Improved</w:t>
                            </w:r>
                          </w:p>
                          <w:p w14:paraId="3E2C4B65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2 Persistent (Unchanged from previous visit; still active)</w:t>
                            </w:r>
                          </w:p>
                          <w:p w14:paraId="4455426D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3 New / Recurrence</w:t>
                            </w:r>
                          </w:p>
                          <w:p w14:paraId="15E2162F" w14:textId="77777777" w:rsidR="00AA78CA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4 Worsened despite treatment</w:t>
                            </w:r>
                          </w:p>
                          <w:p w14:paraId="5C9DA75F" w14:textId="77777777" w:rsidR="003E2757" w:rsidRPr="00A40F83" w:rsidRDefault="003E2757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</w:p>
                          <w:p w14:paraId="1D79C099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  <w:t>Definitions:</w:t>
                            </w:r>
                          </w:p>
                          <w:p w14:paraId="62DE77E9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Organ/Site score: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The overall level of IgG4-RD activity within a specific organ system</w:t>
                            </w:r>
                          </w:p>
                          <w:p w14:paraId="0BAB06AE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Symptomatic: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Is the disease manifestation in a particular organ system symptomatic? (Y = yes; N = no)</w:t>
                            </w:r>
                          </w:p>
                          <w:p w14:paraId="3B2BFD4E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Urgent disease: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Disease that requires treatment immediately to prevent serious organ dysfunction (Y = yes; N = no)</w:t>
                            </w:r>
                          </w:p>
                          <w:p w14:paraId="21A166BD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(</w:t>
                            </w:r>
                            <w:r w:rsidRPr="00A40F83">
                              <w:rPr>
                                <w:rFonts w:ascii="Arial-ItalicMT" w:eastAsiaTheme="minorHAnsi" w:hAnsi="Arial-ItalicMT" w:cs="Arial-ItalicMT"/>
                                <w:i/>
                                <w:iCs/>
                                <w:sz w:val="22"/>
                                <w:szCs w:val="20"/>
                              </w:rPr>
                              <w:t>The presence of urgent disease within an organ leads to doubling of that organ system score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  <w:p w14:paraId="0DADEB52" w14:textId="47EF2C7D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rPr>
                                <w:sz w:val="28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Damage: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Organ dysfunction that has occurred as a result of IgG4-RD and is considered permanent (Y = yes; N = no)</w:t>
                            </w:r>
                          </w:p>
                          <w:p w14:paraId="51E8E343" w14:textId="77777777" w:rsidR="00AA78CA" w:rsidRDefault="00AA78CA" w:rsidP="00346B22">
                            <w:pPr>
                              <w:tabs>
                                <w:tab w:val="left" w:pos="1063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BF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8pt;margin-top:21.25pt;width:548pt;height:1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">
                <v:textbox>
                  <w:txbxContent>
                    <w:p w14:paraId="74B29B0E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  <w:t>Scoring Rules:</w:t>
                      </w:r>
                    </w:p>
                    <w:p w14:paraId="02F36465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This case report form refers to manifestations of disease activity present in the last 28 days</w:t>
                      </w:r>
                    </w:p>
                    <w:p w14:paraId="272ACD6B" w14:textId="77777777" w:rsidR="003E2757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 xml:space="preserve">Scoring: </w:t>
                      </w:r>
                    </w:p>
                    <w:p w14:paraId="4E5F375B" w14:textId="3017368C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0 Normal or resolved</w:t>
                      </w:r>
                    </w:p>
                    <w:p w14:paraId="35DB6E89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1 Improved</w:t>
                      </w:r>
                    </w:p>
                    <w:p w14:paraId="3E2C4B65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2 Persistent (Unchanged from previous visit; still active)</w:t>
                      </w:r>
                    </w:p>
                    <w:p w14:paraId="4455426D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3 New / Recurrence</w:t>
                      </w:r>
                    </w:p>
                    <w:p w14:paraId="15E2162F" w14:textId="77777777" w:rsidR="00AA78CA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4 Worsened despite treatment</w:t>
                      </w:r>
                    </w:p>
                    <w:p w14:paraId="5C9DA75F" w14:textId="77777777" w:rsidR="003E2757" w:rsidRPr="00A40F83" w:rsidRDefault="003E2757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</w:p>
                    <w:p w14:paraId="1D79C099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  <w:t>Definitions:</w:t>
                      </w:r>
                    </w:p>
                    <w:p w14:paraId="62DE77E9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Organ/Site score: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The overall level of IgG4-RD activity within a specific organ system</w:t>
                      </w:r>
                    </w:p>
                    <w:p w14:paraId="0BAB06AE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Symptomatic: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Is the disease manifestation in a particular organ system symptomatic? (Y = yes; N = no)</w:t>
                      </w:r>
                    </w:p>
                    <w:p w14:paraId="3B2BFD4E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Urgent disease: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Disease that requires treatment immediately to prevent serious organ dysfunction (Y = yes; N = no)</w:t>
                      </w:r>
                    </w:p>
                    <w:p w14:paraId="21A166BD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(</w:t>
                      </w:r>
                      <w:r w:rsidRPr="00A40F83">
                        <w:rPr>
                          <w:rFonts w:ascii="Arial-ItalicMT" w:eastAsiaTheme="minorHAnsi" w:hAnsi="Arial-ItalicMT" w:cs="Arial-ItalicMT"/>
                          <w:i/>
                          <w:iCs/>
                          <w:sz w:val="22"/>
                          <w:szCs w:val="20"/>
                        </w:rPr>
                        <w:t>The presence of urgent disease within an organ leads to doubling of that organ system score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)</w:t>
                      </w:r>
                    </w:p>
                    <w:p w14:paraId="0DADEB52" w14:textId="47EF2C7D" w:rsidR="00AA78CA" w:rsidRPr="00A40F83" w:rsidRDefault="00AA78CA" w:rsidP="00346B22">
                      <w:pPr>
                        <w:tabs>
                          <w:tab w:val="left" w:pos="10632"/>
                        </w:tabs>
                        <w:rPr>
                          <w:sz w:val="28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Damage: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Organ dysfunction that has occurred as a result of IgG4-RD and is considered permanent (Y = yes; N = no)</w:t>
                      </w:r>
                    </w:p>
                    <w:p w14:paraId="51E8E343" w14:textId="77777777" w:rsidR="00AA78CA" w:rsidRDefault="00AA78CA" w:rsidP="00346B22">
                      <w:pPr>
                        <w:tabs>
                          <w:tab w:val="left" w:pos="10632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7F8">
        <w:rPr>
          <w:rFonts w:asciiTheme="minorHAnsi" w:hAnsiTheme="minorHAnsi"/>
          <w:b/>
          <w:sz w:val="22"/>
          <w:szCs w:val="22"/>
        </w:rPr>
        <w:t>Please complete at time of referral</w:t>
      </w:r>
      <w:r w:rsidR="00EC67F8" w:rsidRPr="00EC67F8">
        <w:rPr>
          <w:rFonts w:asciiTheme="minorHAnsi" w:hAnsiTheme="minorHAnsi"/>
          <w:b/>
          <w:sz w:val="22"/>
          <w:szCs w:val="22"/>
        </w:rPr>
        <w:t xml:space="preserve"> - only complete if the diagnosis of IgG4 is known, or highly likely</w:t>
      </w:r>
      <w:r w:rsidR="00EC67F8">
        <w:rPr>
          <w:rFonts w:asciiTheme="minorHAnsi" w:hAnsiTheme="minorHAnsi"/>
          <w:b/>
          <w:sz w:val="22"/>
          <w:szCs w:val="22"/>
        </w:rPr>
        <w:t>.</w:t>
      </w:r>
    </w:p>
    <w:p w14:paraId="4858C9B9" w14:textId="77777777" w:rsidR="00A40F83" w:rsidRPr="00A40F83" w:rsidRDefault="00A40F83" w:rsidP="00D76D01">
      <w:pPr>
        <w:rPr>
          <w:rFonts w:asciiTheme="minorHAnsi" w:hAnsiTheme="minorHAnsi"/>
          <w:b/>
        </w:rPr>
      </w:pPr>
    </w:p>
    <w:tbl>
      <w:tblPr>
        <w:tblW w:w="10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919"/>
        <w:gridCol w:w="709"/>
        <w:gridCol w:w="847"/>
        <w:gridCol w:w="854"/>
        <w:gridCol w:w="793"/>
        <w:gridCol w:w="288"/>
        <w:gridCol w:w="712"/>
        <w:gridCol w:w="741"/>
        <w:gridCol w:w="712"/>
        <w:gridCol w:w="712"/>
        <w:gridCol w:w="720"/>
        <w:gridCol w:w="708"/>
      </w:tblGrid>
      <w:tr w:rsidR="00D76D01" w:rsidRPr="003704A2" w14:paraId="65FC3FA9" w14:textId="77777777" w:rsidTr="00346B22">
        <w:trPr>
          <w:cantSplit/>
          <w:trHeight w:val="1681"/>
          <w:jc w:val="center"/>
        </w:trPr>
        <w:tc>
          <w:tcPr>
            <w:tcW w:w="2187" w:type="dxa"/>
            <w:shd w:val="clear" w:color="auto" w:fill="auto"/>
            <w:textDirection w:val="btLr"/>
            <w:vAlign w:val="center"/>
          </w:tcPr>
          <w:p w14:paraId="7CB3FA72" w14:textId="77777777" w:rsidR="00D76D01" w:rsidRPr="00FD18F8" w:rsidRDefault="00D76D01" w:rsidP="00FD18F8">
            <w:pPr>
              <w:ind w:left="113" w:right="113"/>
              <w:jc w:val="center"/>
            </w:pPr>
          </w:p>
        </w:tc>
        <w:tc>
          <w:tcPr>
            <w:tcW w:w="919" w:type="dxa"/>
            <w:shd w:val="clear" w:color="auto" w:fill="auto"/>
            <w:textDirection w:val="btLr"/>
            <w:vAlign w:val="center"/>
          </w:tcPr>
          <w:p w14:paraId="1F9BF2C8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Normal/ resolved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CBDB6CD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Improved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14:paraId="551AAFA3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Persistent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 w14:paraId="7BD0DFE5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New/ recurrence</w:t>
            </w:r>
          </w:p>
        </w:tc>
        <w:tc>
          <w:tcPr>
            <w:tcW w:w="793" w:type="dxa"/>
            <w:shd w:val="clear" w:color="auto" w:fill="auto"/>
            <w:textDirection w:val="btLr"/>
            <w:vAlign w:val="center"/>
          </w:tcPr>
          <w:p w14:paraId="172A52AC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Worsened</w:t>
            </w:r>
          </w:p>
        </w:tc>
        <w:tc>
          <w:tcPr>
            <w:tcW w:w="288" w:type="dxa"/>
            <w:shd w:val="clear" w:color="auto" w:fill="D9D9D9" w:themeFill="background1" w:themeFillShade="D9"/>
            <w:textDirection w:val="btLr"/>
            <w:vAlign w:val="center"/>
          </w:tcPr>
          <w:p w14:paraId="4DB25B56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53" w:type="dxa"/>
            <w:gridSpan w:val="2"/>
            <w:shd w:val="clear" w:color="auto" w:fill="auto"/>
            <w:textDirection w:val="btLr"/>
            <w:vAlign w:val="center"/>
          </w:tcPr>
          <w:p w14:paraId="4E66DDB0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Symptomatic</w:t>
            </w:r>
          </w:p>
        </w:tc>
        <w:tc>
          <w:tcPr>
            <w:tcW w:w="1424" w:type="dxa"/>
            <w:gridSpan w:val="2"/>
            <w:shd w:val="clear" w:color="auto" w:fill="auto"/>
            <w:textDirection w:val="btLr"/>
            <w:vAlign w:val="center"/>
          </w:tcPr>
          <w:p w14:paraId="5B5394E8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Urgent</w:t>
            </w:r>
          </w:p>
        </w:tc>
        <w:tc>
          <w:tcPr>
            <w:tcW w:w="1428" w:type="dxa"/>
            <w:gridSpan w:val="2"/>
            <w:shd w:val="clear" w:color="auto" w:fill="auto"/>
            <w:textDirection w:val="btLr"/>
            <w:vAlign w:val="center"/>
          </w:tcPr>
          <w:p w14:paraId="30847EAB" w14:textId="77777777" w:rsidR="00D76D01" w:rsidRPr="003E2757" w:rsidRDefault="00D76D01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Damage Present</w:t>
            </w:r>
          </w:p>
        </w:tc>
      </w:tr>
      <w:tr w:rsidR="00D76D01" w:rsidRPr="003704A2" w14:paraId="5912A4B6" w14:textId="77777777" w:rsidTr="00346B22">
        <w:trPr>
          <w:trHeight w:val="231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1923128F" w14:textId="77777777" w:rsidR="00D76D01" w:rsidRPr="000038A0" w:rsidRDefault="00D76D01" w:rsidP="00614B74"/>
        </w:tc>
        <w:tc>
          <w:tcPr>
            <w:tcW w:w="4122" w:type="dxa"/>
            <w:gridSpan w:val="5"/>
            <w:shd w:val="clear" w:color="auto" w:fill="auto"/>
            <w:vAlign w:val="center"/>
          </w:tcPr>
          <w:p w14:paraId="718BBB75" w14:textId="77777777" w:rsidR="00D76D01" w:rsidRPr="00782455" w:rsidRDefault="00D76D01" w:rsidP="00614B74">
            <w:pPr>
              <w:jc w:val="center"/>
              <w:rPr>
                <w:sz w:val="28"/>
              </w:rPr>
            </w:pPr>
            <w:r w:rsidRPr="00782455">
              <w:rPr>
                <w:sz w:val="20"/>
              </w:rPr>
              <w:t>Organ/site score (0-4)</w:t>
            </w:r>
            <w:r>
              <w:rPr>
                <w:sz w:val="20"/>
              </w:rPr>
              <w:t xml:space="preserve"> ‘Tick </w:t>
            </w:r>
            <w:r w:rsidRPr="00782455">
              <w:rPr>
                <w:sz w:val="20"/>
              </w:rPr>
              <w:t>appropriate</w:t>
            </w:r>
            <w:r>
              <w:rPr>
                <w:sz w:val="20"/>
              </w:rPr>
              <w:t xml:space="preserve"> box’</w:t>
            </w:r>
          </w:p>
        </w:tc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18A36A99" w14:textId="77777777" w:rsidR="00D76D01" w:rsidRPr="00782455" w:rsidRDefault="00D76D01" w:rsidP="00614B74">
            <w:pPr>
              <w:rPr>
                <w:b/>
                <w:sz w:val="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503D230F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Yes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476C81F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No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BE826A6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Yes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41FA2E5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B8F6F3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Yes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66DE5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No</w:t>
            </w:r>
          </w:p>
        </w:tc>
      </w:tr>
      <w:tr w:rsidR="00FD18F8" w:rsidRPr="003704A2" w14:paraId="3369440C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3B45AEA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3E2757">
              <w:rPr>
                <w:rFonts w:asciiTheme="minorHAnsi" w:hAnsiTheme="minorHAnsi"/>
              </w:rPr>
              <w:t>Pachymeninges</w:t>
            </w:r>
            <w:proofErr w:type="spellEnd"/>
          </w:p>
        </w:tc>
        <w:sdt>
          <w:sdtPr>
            <w:rPr>
              <w:b/>
              <w:sz w:val="28"/>
            </w:rPr>
            <w:id w:val="-177299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7B4978DB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13283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CAE5B00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672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7E5E923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79474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2A2DD14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5999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3AC1C03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35F9009D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2576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C9944B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241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0EED73A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3275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67B75DC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7392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96553BD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2159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F4A32D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3473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C8CDF8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7C5D2AB5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686444B1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Pituitary gland</w:t>
            </w:r>
          </w:p>
        </w:tc>
        <w:sdt>
          <w:sdtPr>
            <w:rPr>
              <w:b/>
              <w:sz w:val="28"/>
            </w:rPr>
            <w:id w:val="-172359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9AC2D5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6465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D534F4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554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015EC6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5009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741B046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1882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4B85E81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B24DAF8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24884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FF1538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33169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681E508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8738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E057B2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0113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3527503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6380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5FD90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352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111561F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6F12AFC1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1D3C4F00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Orbital and lacrimal glands</w:t>
            </w:r>
          </w:p>
        </w:tc>
        <w:sdt>
          <w:sdtPr>
            <w:rPr>
              <w:b/>
              <w:sz w:val="28"/>
            </w:rPr>
            <w:id w:val="91960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DAF868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9426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1C970A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39100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67F31DD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3998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74CDA2C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22891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FEA203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23E347FC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53191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4D4C2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9549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6D6EC06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6566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CD7A8D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4182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8748118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4582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889326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6752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25FC4E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586F2FE4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3AED826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Salivary glands</w:t>
            </w:r>
          </w:p>
        </w:tc>
        <w:sdt>
          <w:sdtPr>
            <w:rPr>
              <w:b/>
              <w:sz w:val="28"/>
            </w:rPr>
            <w:id w:val="10440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44AFF2C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4392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D0245F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2561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4B43D87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0535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04D554F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2904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729062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BDE0D7D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82408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B84FE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85163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59DDFC1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88524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41C56B8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6348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E37A750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780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81A731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6543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9BD263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0B728F49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3C8D34F7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Thyroid</w:t>
            </w:r>
          </w:p>
        </w:tc>
        <w:sdt>
          <w:sdtPr>
            <w:rPr>
              <w:b/>
              <w:sz w:val="28"/>
            </w:rPr>
            <w:id w:val="-194012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1035BA3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80763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8361C6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7904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4EEBC93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7325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46935FA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8567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1EC9829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33A42E3B" w14:textId="77777777" w:rsidR="00FD18F8" w:rsidRPr="00AA78CA" w:rsidRDefault="00FD18F8" w:rsidP="00FD18F8">
            <w:pPr>
              <w:rPr>
                <w:b/>
                <w:sz w:val="10"/>
              </w:rPr>
            </w:pPr>
          </w:p>
        </w:tc>
        <w:sdt>
          <w:sdtPr>
            <w:rPr>
              <w:b/>
              <w:sz w:val="28"/>
            </w:rPr>
            <w:id w:val="95120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C8E509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3010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3AB5C14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74087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9C4FBF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481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503028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3274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84E00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9391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793C82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740965F0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44EF947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Lymph nodes</w:t>
            </w:r>
          </w:p>
        </w:tc>
        <w:sdt>
          <w:sdtPr>
            <w:rPr>
              <w:b/>
              <w:sz w:val="28"/>
            </w:rPr>
            <w:id w:val="-214017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361ECAB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5320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6534DC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6614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4DCBFB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054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33B2935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4101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64CB204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5FA171E5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477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9B49F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01885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13705DA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4481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8C64F0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2901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AD2743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8813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6C1566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7453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21D2B0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1185A5EE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2798AEB0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Lungs</w:t>
            </w:r>
          </w:p>
        </w:tc>
        <w:sdt>
          <w:sdtPr>
            <w:rPr>
              <w:b/>
              <w:sz w:val="28"/>
            </w:rPr>
            <w:id w:val="-169314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7724B3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9111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6BC361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1549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D73607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8155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2E48FF8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502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4180151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9B609E4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41668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7A6574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4241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13701F4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2348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6BEB3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98110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A2C48D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2475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FF35D7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39963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6554D5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5E9687D2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4F3B5754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Aorta and large blood vessels</w:t>
            </w:r>
          </w:p>
        </w:tc>
        <w:sdt>
          <w:sdtPr>
            <w:rPr>
              <w:b/>
              <w:sz w:val="28"/>
            </w:rPr>
            <w:id w:val="-108105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3292106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73319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88B0B11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3116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79345CF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3189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68E089F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4684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9198EC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3487AEDB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08217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44BC85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3053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7A52C2E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03581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40CAC7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4378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541AEF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6929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3E13F9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6162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351A79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480A9B8B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4FE55FD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Retroperitoneum mediastinum and mesentery</w:t>
            </w:r>
          </w:p>
        </w:tc>
        <w:sdt>
          <w:sdtPr>
            <w:rPr>
              <w:b/>
              <w:sz w:val="28"/>
            </w:rPr>
            <w:id w:val="-212068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D9A0801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5250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931ECD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340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B581C8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0786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5E4BE6E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3879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20E6D131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51F3F607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142093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732515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548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00677EE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2243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D7C26E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405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EED549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2178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1D329E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50019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CFC59B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39EDBA7D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59FE0A12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Pancreas</w:t>
            </w:r>
          </w:p>
        </w:tc>
        <w:sdt>
          <w:sdtPr>
            <w:rPr>
              <w:b/>
              <w:sz w:val="28"/>
            </w:rPr>
            <w:id w:val="-101476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01D547E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4843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E3544C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8659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0C9DA0C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3136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162CD7B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443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515C6BE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1A3A639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50362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E2CD2D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52170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78A15EC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5471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BE5FA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21816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F691FB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202801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EF2FF0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0548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B2EB54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1F619156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701828BF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Bile duct and liver</w:t>
            </w:r>
          </w:p>
        </w:tc>
        <w:sdt>
          <w:sdtPr>
            <w:rPr>
              <w:b/>
              <w:sz w:val="28"/>
            </w:rPr>
            <w:id w:val="56838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9E0115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213979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405E41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1768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010C03A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6446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44F4C11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1188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7CA125C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D339AC9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82809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C5FA2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5981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791A313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2412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CDEC14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594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8AA9B5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9265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4160F8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44137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D5E8D5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572E50C8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7D114956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Kidney</w:t>
            </w:r>
          </w:p>
        </w:tc>
        <w:sdt>
          <w:sdtPr>
            <w:rPr>
              <w:b/>
              <w:sz w:val="28"/>
            </w:rPr>
            <w:id w:val="-163432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1B3751D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7956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44A963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6574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2C71AD4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4782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2011227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1956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4C64B08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DD5482B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104552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A3E6FA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1384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184DAE2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853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71E3A1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8183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DA7B29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2674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57A244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7163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9CF0CE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E533F1" w:rsidRPr="003704A2" w14:paraId="584F8B7C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26DDED36" w14:textId="77777777" w:rsidR="00E533F1" w:rsidRPr="003E2757" w:rsidRDefault="00E533F1" w:rsidP="00E533F1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Skin</w:t>
            </w:r>
          </w:p>
        </w:tc>
        <w:sdt>
          <w:sdtPr>
            <w:rPr>
              <w:b/>
              <w:sz w:val="28"/>
            </w:rPr>
            <w:id w:val="146291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AE20151" w14:textId="6E0EAF34" w:rsidR="00E533F1" w:rsidRPr="003704A2" w:rsidRDefault="00BE26CB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78799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594BF4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517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6BC3AD13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28253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4CD39F26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4008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6D8D4859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01D6C7A" w14:textId="77777777" w:rsidR="00E533F1" w:rsidRPr="003704A2" w:rsidRDefault="00E533F1" w:rsidP="00E533F1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145263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3D75EC2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1388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585B1B88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72421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A3C0F31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650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D1F9C06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4212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B16820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113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0F4543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E533F1" w:rsidRPr="003704A2" w14:paraId="56DEC806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7EA6F527" w14:textId="77777777" w:rsidR="00E533F1" w:rsidRPr="003E2757" w:rsidRDefault="00E533F1" w:rsidP="00E533F1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Other sclerosis/ mass formation</w:t>
            </w:r>
          </w:p>
        </w:tc>
        <w:sdt>
          <w:sdtPr>
            <w:rPr>
              <w:b/>
              <w:sz w:val="28"/>
            </w:rPr>
            <w:id w:val="-24480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617C297" w14:textId="332B7016" w:rsidR="00E533F1" w:rsidRPr="003704A2" w:rsidRDefault="00BE26CB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8304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910A93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5497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2F4F7C93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8050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176ADEB5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74641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79EE8E48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FD559C4" w14:textId="77777777" w:rsidR="00E533F1" w:rsidRPr="003704A2" w:rsidRDefault="00E533F1" w:rsidP="00E533F1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58969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6E1868D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7498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54F39A99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9848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7ED572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6382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CCF458A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73435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6AB91C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2559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F04668C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E533F1" w:rsidRPr="003704A2" w14:paraId="7998168C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3BAC6CBD" w14:textId="77777777" w:rsidR="00E533F1" w:rsidRPr="003E2757" w:rsidRDefault="00E533F1" w:rsidP="00E533F1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Serum IgG4 level score</w:t>
            </w:r>
          </w:p>
        </w:tc>
        <w:sdt>
          <w:sdtPr>
            <w:rPr>
              <w:b/>
              <w:sz w:val="28"/>
            </w:rPr>
            <w:id w:val="-131348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0D4715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03419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10CF8E9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9709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79B5E878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12156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52A43E0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9478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1EC64E5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4E74A34" w14:textId="77777777" w:rsidR="00E533F1" w:rsidRPr="003704A2" w:rsidRDefault="00E533F1" w:rsidP="00E533F1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53816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816A2C2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6634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376EAC3E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0217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BD2901B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8921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7EF1D85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603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B4C5C9F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2781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B8A096A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</w:tbl>
    <w:p w14:paraId="5AA6008E" w14:textId="77777777" w:rsidR="00D76D01" w:rsidRDefault="00D76D01" w:rsidP="00D76D01">
      <w:pPr>
        <w:rPr>
          <w:b/>
        </w:rPr>
      </w:pPr>
    </w:p>
    <w:p w14:paraId="4BCE2A76" w14:textId="77777777" w:rsidR="00011E15" w:rsidRPr="00F91A6B" w:rsidRDefault="00011E15" w:rsidP="00D76D01">
      <w:pPr>
        <w:rPr>
          <w:b/>
        </w:rPr>
      </w:pPr>
    </w:p>
    <w:sectPr w:rsidR="00011E15" w:rsidRPr="00F91A6B" w:rsidSect="00346B22">
      <w:footerReference w:type="default" r:id="rId9"/>
      <w:pgSz w:w="11900" w:h="16840"/>
      <w:pgMar w:top="567" w:right="985" w:bottom="426" w:left="1276" w:header="709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76E9" w14:textId="77777777" w:rsidR="003B7C2D" w:rsidRDefault="003B7C2D">
      <w:r>
        <w:separator/>
      </w:r>
    </w:p>
  </w:endnote>
  <w:endnote w:type="continuationSeparator" w:id="0">
    <w:p w14:paraId="4366DF2F" w14:textId="77777777" w:rsidR="003B7C2D" w:rsidRDefault="003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405555"/>
      <w:docPartObj>
        <w:docPartGallery w:val="Page Numbers (Bottom of Page)"/>
        <w:docPartUnique/>
      </w:docPartObj>
    </w:sdtPr>
    <w:sdtContent>
      <w:sdt>
        <w:sdtPr>
          <w:id w:val="-2086297284"/>
          <w:docPartObj>
            <w:docPartGallery w:val="Page Numbers (Top of Page)"/>
            <w:docPartUnique/>
          </w:docPartObj>
        </w:sdtPr>
        <w:sdtContent>
          <w:p w14:paraId="64F56FE1" w14:textId="0B0DFEBC" w:rsidR="00E739E1" w:rsidRDefault="00B963DF" w:rsidP="00346B22">
            <w:pPr>
              <w:pStyle w:val="Footer"/>
              <w:tabs>
                <w:tab w:val="clear" w:pos="9026"/>
              </w:tabs>
              <w:jc w:val="right"/>
            </w:pPr>
            <w:r>
              <w:t xml:space="preserve"> MDT IgG4-RD Referral Form – 04</w:t>
            </w:r>
            <w:r w:rsidR="00E739E1" w:rsidRPr="00E739E1">
              <w:rPr>
                <w:vertAlign w:val="superscript"/>
              </w:rPr>
              <w:t>th</w:t>
            </w:r>
            <w:r>
              <w:t xml:space="preserve"> Dec 2018</w:t>
            </w:r>
            <w:r w:rsidR="00E739E1">
              <w:t>_Version 5</w:t>
            </w:r>
            <w:r>
              <w:t>.1</w:t>
            </w:r>
            <w:r w:rsidR="00E739E1">
              <w:t xml:space="preserve">                                             Page </w:t>
            </w:r>
            <w:r w:rsidR="00E739E1">
              <w:rPr>
                <w:b/>
                <w:bCs/>
              </w:rPr>
              <w:fldChar w:fldCharType="begin"/>
            </w:r>
            <w:r w:rsidR="00E739E1">
              <w:rPr>
                <w:b/>
                <w:bCs/>
              </w:rPr>
              <w:instrText xml:space="preserve"> PAGE </w:instrText>
            </w:r>
            <w:r w:rsidR="00E739E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739E1">
              <w:rPr>
                <w:b/>
                <w:bCs/>
              </w:rPr>
              <w:fldChar w:fldCharType="end"/>
            </w:r>
            <w:r w:rsidR="00E739E1">
              <w:t xml:space="preserve"> of </w:t>
            </w:r>
            <w:r w:rsidR="00E739E1">
              <w:rPr>
                <w:b/>
                <w:bCs/>
              </w:rPr>
              <w:fldChar w:fldCharType="begin"/>
            </w:r>
            <w:r w:rsidR="00E739E1">
              <w:rPr>
                <w:b/>
                <w:bCs/>
              </w:rPr>
              <w:instrText xml:space="preserve"> NUMPAGES  </w:instrText>
            </w:r>
            <w:r w:rsidR="00E739E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E739E1">
              <w:rPr>
                <w:b/>
                <w:bCs/>
              </w:rPr>
              <w:fldChar w:fldCharType="end"/>
            </w:r>
          </w:p>
        </w:sdtContent>
      </w:sdt>
    </w:sdtContent>
  </w:sdt>
  <w:p w14:paraId="12669ADB" w14:textId="77777777" w:rsidR="001D3F79" w:rsidRPr="00E739E1" w:rsidRDefault="001D3F79" w:rsidP="00E7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273F" w14:textId="77777777" w:rsidR="003B7C2D" w:rsidRDefault="003B7C2D">
      <w:r>
        <w:separator/>
      </w:r>
    </w:p>
  </w:footnote>
  <w:footnote w:type="continuationSeparator" w:id="0">
    <w:p w14:paraId="00047053" w14:textId="77777777" w:rsidR="003B7C2D" w:rsidRDefault="003B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091A"/>
    <w:multiLevelType w:val="hybridMultilevel"/>
    <w:tmpl w:val="9E2206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972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01"/>
    <w:rsid w:val="00011E15"/>
    <w:rsid w:val="00066A91"/>
    <w:rsid w:val="00086F03"/>
    <w:rsid w:val="000A7742"/>
    <w:rsid w:val="000E2F0D"/>
    <w:rsid w:val="001054B5"/>
    <w:rsid w:val="00145A3C"/>
    <w:rsid w:val="00152E76"/>
    <w:rsid w:val="00187BFD"/>
    <w:rsid w:val="001D3F79"/>
    <w:rsid w:val="002823F3"/>
    <w:rsid w:val="00346643"/>
    <w:rsid w:val="00346B22"/>
    <w:rsid w:val="003543EA"/>
    <w:rsid w:val="003A4656"/>
    <w:rsid w:val="003A6ACE"/>
    <w:rsid w:val="003B7C2D"/>
    <w:rsid w:val="003E2757"/>
    <w:rsid w:val="003F13AD"/>
    <w:rsid w:val="00446D9D"/>
    <w:rsid w:val="004708B8"/>
    <w:rsid w:val="004C50F1"/>
    <w:rsid w:val="005A0AFB"/>
    <w:rsid w:val="006B79FB"/>
    <w:rsid w:val="006E501C"/>
    <w:rsid w:val="008C2AAD"/>
    <w:rsid w:val="009E56E5"/>
    <w:rsid w:val="00A01D34"/>
    <w:rsid w:val="00A400D8"/>
    <w:rsid w:val="00A40F83"/>
    <w:rsid w:val="00A55048"/>
    <w:rsid w:val="00AA78CA"/>
    <w:rsid w:val="00AD0A41"/>
    <w:rsid w:val="00AD20D8"/>
    <w:rsid w:val="00B629F7"/>
    <w:rsid w:val="00B963DF"/>
    <w:rsid w:val="00BE26CB"/>
    <w:rsid w:val="00BE65E0"/>
    <w:rsid w:val="00CA63C7"/>
    <w:rsid w:val="00CE4A7D"/>
    <w:rsid w:val="00D41468"/>
    <w:rsid w:val="00D76D01"/>
    <w:rsid w:val="00E533F1"/>
    <w:rsid w:val="00E739E1"/>
    <w:rsid w:val="00EC67F8"/>
    <w:rsid w:val="00EE2BCC"/>
    <w:rsid w:val="00F31639"/>
    <w:rsid w:val="00F9337F"/>
    <w:rsid w:val="00FA08AF"/>
    <w:rsid w:val="00FA501E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E9D43"/>
  <w15:docId w15:val="{8821A6E8-CC22-3E4C-8EF1-EA35547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0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D0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6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D01"/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A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D8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9E1"/>
    <w:rPr>
      <w:rFonts w:ascii="Cambria" w:eastAsia="Cambria" w:hAnsi="Cambri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08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ne.butler@ouh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g4mdt@ouh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Lau</dc:creator>
  <cp:keywords/>
  <dc:description/>
  <cp:lastModifiedBy>Jayne Jefferies</cp:lastModifiedBy>
  <cp:revision>2</cp:revision>
  <cp:lastPrinted>2017-12-08T13:33:00Z</cp:lastPrinted>
  <dcterms:created xsi:type="dcterms:W3CDTF">2024-06-12T10:57:00Z</dcterms:created>
  <dcterms:modified xsi:type="dcterms:W3CDTF">2024-06-12T10:57:00Z</dcterms:modified>
</cp:coreProperties>
</file>